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89A2F">
      <w:pPr>
        <w:spacing w:line="360" w:lineRule="auto"/>
        <w:jc w:val="center"/>
        <w:rPr>
          <w:rFonts w:asciiTheme="minorEastAsia" w:hAnsiTheme="minorEastAsia" w:eastAsiaTheme="minorEastAsia"/>
          <w:sz w:val="24"/>
        </w:rPr>
      </w:pPr>
      <w:bookmarkStart w:id="0" w:name="_GoBack"/>
      <w:bookmarkEnd w:id="0"/>
      <w:r>
        <w:rPr>
          <w:rFonts w:hint="eastAsia" w:asciiTheme="minorEastAsia" w:hAnsiTheme="minorEastAsia" w:eastAsiaTheme="minorEastAsia"/>
          <w:sz w:val="24"/>
        </w:rPr>
        <w:t>32通道梯度信号序列组合输出工装控制系统</w:t>
      </w:r>
    </w:p>
    <w:p w14:paraId="19B08444">
      <w:pPr>
        <w:spacing w:line="360" w:lineRule="auto"/>
        <w:rPr>
          <w:rFonts w:asciiTheme="minorEastAsia" w:hAnsiTheme="minorEastAsia" w:eastAsiaTheme="minorEastAsia"/>
          <w:sz w:val="24"/>
        </w:rPr>
      </w:pPr>
      <w:r>
        <w:rPr>
          <w:rFonts w:hint="eastAsia" w:asciiTheme="minorEastAsia" w:hAnsiTheme="minorEastAsia" w:eastAsiaTheme="minorEastAsia"/>
          <w:sz w:val="24"/>
        </w:rPr>
        <w:t>一、技术参数:</w:t>
      </w:r>
    </w:p>
    <w:p w14:paraId="5BDB7E92">
      <w:pPr>
        <w:spacing w:line="360" w:lineRule="auto"/>
        <w:rPr>
          <w:rFonts w:asciiTheme="minorEastAsia" w:hAnsiTheme="minorEastAsia" w:eastAsiaTheme="minorEastAsia"/>
          <w:sz w:val="24"/>
        </w:rPr>
      </w:pPr>
      <w:r>
        <w:rPr>
          <w:rFonts w:hint="eastAsia" w:asciiTheme="minorEastAsia" w:hAnsiTheme="minorEastAsia" w:eastAsiaTheme="minorEastAsia"/>
          <w:sz w:val="24"/>
        </w:rPr>
        <w:t>#1、能够接收梯度信号序列组合输出自动控制软件的指令，满足ISO/TS 10974-2018第16章测试要求。</w:t>
      </w:r>
    </w:p>
    <w:p w14:paraId="41009FF0">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2、硬件序列控制通道数量：输入≥32通道、输出≥32通道，可程控切换，可扩展。</w:t>
      </w:r>
    </w:p>
    <w:p w14:paraId="519F30FC">
      <w:pPr>
        <w:spacing w:line="360" w:lineRule="auto"/>
        <w:rPr>
          <w:rFonts w:asciiTheme="minorEastAsia" w:hAnsiTheme="minorEastAsia" w:eastAsiaTheme="minorEastAsia"/>
          <w:sz w:val="24"/>
        </w:rPr>
      </w:pPr>
      <w:r>
        <w:rPr>
          <w:rFonts w:hint="eastAsia" w:asciiTheme="minorEastAsia" w:hAnsiTheme="minorEastAsia" w:eastAsiaTheme="minorEastAsia"/>
          <w:sz w:val="24"/>
        </w:rPr>
        <w:t>#3、硬件触发逻辑组合数量：可2-32通道任意2通道组合编组，程控设置执行。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4、差模共模硬件排列数量：可2-32通道任意通道数排列编组，程控设置执行。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5、硬件输出信号同步方式：电平触发同步。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6、硬件输出信号同步电平：TTL、CMOS。</w:t>
      </w:r>
      <w:r>
        <w:rPr>
          <w:rFonts w:hint="eastAsia" w:asciiTheme="minorEastAsia" w:hAnsiTheme="minorEastAsia" w:eastAsiaTheme="minorEastAsia"/>
          <w:sz w:val="24"/>
        </w:rPr>
        <w:br w:type="textWrapping"/>
      </w:r>
      <w:r>
        <w:rPr>
          <w:rFonts w:hint="eastAsia" w:ascii="仿宋_GB2312" w:hAnsi="仿宋_GB2312" w:eastAsia="仿宋_GB2312" w:cs="仿宋_GB2312"/>
          <w:sz w:val="24"/>
        </w:rPr>
        <w:t>★</w:t>
      </w:r>
      <w:r>
        <w:rPr>
          <w:rFonts w:hint="eastAsia" w:asciiTheme="minorEastAsia" w:hAnsiTheme="minorEastAsia" w:eastAsiaTheme="minorEastAsia"/>
          <w:sz w:val="24"/>
        </w:rPr>
        <w:t>7、硬件通道之间同步误差：≤0.5us。</w:t>
      </w:r>
    </w:p>
    <w:p w14:paraId="42AEB7DE">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8、序列控制模式数量：泄露≥8种、整流≥8种、失真≥32种、故障≥100种，程控设置执行。</w:t>
      </w:r>
    </w:p>
    <w:p w14:paraId="09A6562D">
      <w:pPr>
        <w:spacing w:line="360" w:lineRule="auto"/>
        <w:rPr>
          <w:rFonts w:asciiTheme="minorEastAsia" w:hAnsiTheme="minorEastAsia" w:eastAsiaTheme="minorEastAsia"/>
          <w:sz w:val="24"/>
        </w:rPr>
      </w:pPr>
      <w:r>
        <w:rPr>
          <w:rFonts w:hint="eastAsia" w:asciiTheme="minorEastAsia" w:hAnsiTheme="minorEastAsia" w:eastAsiaTheme="minorEastAsia"/>
          <w:sz w:val="24"/>
        </w:rPr>
        <w:t>9、单个序列持续时间：0-3600s连续可调。</w:t>
      </w:r>
    </w:p>
    <w:p w14:paraId="39D25C9B">
      <w:pPr>
        <w:spacing w:line="360" w:lineRule="auto"/>
        <w:rPr>
          <w:rFonts w:asciiTheme="minorEastAsia" w:hAnsiTheme="minorEastAsia" w:eastAsiaTheme="minorEastAsia"/>
          <w:sz w:val="24"/>
        </w:rPr>
      </w:pPr>
      <w:r>
        <w:rPr>
          <w:rFonts w:hint="eastAsia" w:asciiTheme="minorEastAsia" w:hAnsiTheme="minorEastAsia" w:eastAsiaTheme="minorEastAsia"/>
          <w:sz w:val="24"/>
        </w:rPr>
        <w:t>10、多个序列间隔时间：0-3600s连续可调。</w:t>
      </w:r>
    </w:p>
    <w:p w14:paraId="6D73D861">
      <w:pPr>
        <w:spacing w:line="360" w:lineRule="auto"/>
        <w:rPr>
          <w:rFonts w:asciiTheme="minorEastAsia" w:hAnsiTheme="minorEastAsia" w:eastAsiaTheme="minorEastAsia"/>
          <w:sz w:val="24"/>
        </w:rPr>
      </w:pPr>
      <w:r>
        <w:rPr>
          <w:rFonts w:hint="eastAsia" w:asciiTheme="minorEastAsia" w:hAnsiTheme="minorEastAsia" w:eastAsiaTheme="minorEastAsia"/>
          <w:sz w:val="24"/>
        </w:rPr>
        <w:t>11、序列执行时间步进：1s。</w:t>
      </w:r>
    </w:p>
    <w:p w14:paraId="00E044DA">
      <w:pPr>
        <w:spacing w:line="360" w:lineRule="auto"/>
        <w:rPr>
          <w:rFonts w:asciiTheme="minorEastAsia" w:hAnsiTheme="minorEastAsia" w:eastAsiaTheme="minorEastAsia"/>
          <w:sz w:val="24"/>
        </w:rPr>
      </w:pPr>
      <w:r>
        <w:rPr>
          <w:rFonts w:hint="eastAsia" w:asciiTheme="minorEastAsia" w:hAnsiTheme="minorEastAsia" w:eastAsiaTheme="minorEastAsia"/>
          <w:sz w:val="24"/>
        </w:rPr>
        <w:t>#12、序列执行时间误差：≤±1us。</w:t>
      </w:r>
    </w:p>
    <w:p w14:paraId="13528E64">
      <w:pPr>
        <w:spacing w:line="360" w:lineRule="auto"/>
        <w:rPr>
          <w:rFonts w:asciiTheme="minorEastAsia" w:hAnsiTheme="minorEastAsia" w:eastAsiaTheme="minorEastAsia"/>
          <w:sz w:val="24"/>
        </w:rPr>
      </w:pPr>
      <w:r>
        <w:rPr>
          <w:rFonts w:hint="eastAsia" w:asciiTheme="minorEastAsia" w:hAnsiTheme="minorEastAsia" w:eastAsiaTheme="minorEastAsia"/>
          <w:sz w:val="24"/>
        </w:rPr>
        <w:t>13、工作条件：</w:t>
      </w:r>
    </w:p>
    <w:p w14:paraId="43092B51">
      <w:pPr>
        <w:spacing w:line="360" w:lineRule="auto"/>
        <w:rPr>
          <w:rFonts w:asciiTheme="minorEastAsia" w:hAnsiTheme="minorEastAsia" w:eastAsiaTheme="minorEastAsia"/>
          <w:sz w:val="24"/>
        </w:rPr>
      </w:pPr>
      <w:r>
        <w:rPr>
          <w:rFonts w:hint="eastAsia" w:asciiTheme="minorEastAsia" w:hAnsiTheme="minorEastAsia" w:eastAsiaTheme="minorEastAsia"/>
          <w:sz w:val="24"/>
        </w:rPr>
        <w:t>13.1、电源：AC 220V±10%，50Hz±10%。</w:t>
      </w:r>
    </w:p>
    <w:p w14:paraId="1ABB4938">
      <w:pPr>
        <w:spacing w:line="360" w:lineRule="auto"/>
        <w:rPr>
          <w:rFonts w:asciiTheme="minorEastAsia" w:hAnsiTheme="minorEastAsia" w:eastAsiaTheme="minorEastAsia"/>
          <w:sz w:val="24"/>
        </w:rPr>
      </w:pPr>
      <w:r>
        <w:rPr>
          <w:rFonts w:hint="eastAsia" w:asciiTheme="minorEastAsia" w:hAnsiTheme="minorEastAsia" w:eastAsiaTheme="minorEastAsia"/>
          <w:sz w:val="24"/>
        </w:rPr>
        <w:t>13.2、环境温度：0～40℃。</w:t>
      </w:r>
    </w:p>
    <w:p w14:paraId="481CA3E3">
      <w:pPr>
        <w:spacing w:line="360" w:lineRule="auto"/>
        <w:rPr>
          <w:rFonts w:asciiTheme="minorEastAsia" w:hAnsiTheme="minorEastAsia" w:eastAsiaTheme="minorEastAsia"/>
          <w:sz w:val="24"/>
        </w:rPr>
      </w:pPr>
      <w:r>
        <w:rPr>
          <w:rFonts w:hint="eastAsia" w:asciiTheme="minorEastAsia" w:hAnsiTheme="minorEastAsia" w:eastAsiaTheme="minorEastAsia"/>
          <w:sz w:val="24"/>
        </w:rPr>
        <w:t>13.3、环境湿度：10%～95%。</w:t>
      </w:r>
    </w:p>
    <w:p w14:paraId="3D1B5675">
      <w:pPr>
        <w:spacing w:line="360" w:lineRule="auto"/>
        <w:rPr>
          <w:rFonts w:asciiTheme="minorEastAsia" w:hAnsiTheme="minorEastAsia" w:eastAsiaTheme="minorEastAsia"/>
          <w:sz w:val="24"/>
        </w:rPr>
      </w:pPr>
      <w:r>
        <w:rPr>
          <w:rFonts w:hint="eastAsia" w:asciiTheme="minorEastAsia" w:hAnsiTheme="minorEastAsia" w:eastAsiaTheme="minorEastAsia"/>
          <w:sz w:val="24"/>
        </w:rPr>
        <w:t>13.4、海拔高度：≤2000m。</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二、主要配置：</w:t>
      </w:r>
    </w:p>
    <w:p w14:paraId="3605ECA9">
      <w:pPr>
        <w:spacing w:line="360" w:lineRule="auto"/>
        <w:rPr>
          <w:rFonts w:asciiTheme="minorEastAsia" w:hAnsiTheme="minorEastAsia" w:eastAsiaTheme="minorEastAsia"/>
          <w:sz w:val="24"/>
        </w:rPr>
      </w:pPr>
      <w:r>
        <w:rPr>
          <w:rFonts w:hint="eastAsia" w:asciiTheme="minorEastAsia" w:hAnsiTheme="minorEastAsia" w:eastAsiaTheme="minorEastAsia"/>
          <w:sz w:val="24"/>
        </w:rPr>
        <w:t>1、控制主机系统：1台。</w:t>
      </w:r>
    </w:p>
    <w:p w14:paraId="5F592947">
      <w:pPr>
        <w:spacing w:line="360" w:lineRule="auto"/>
        <w:rPr>
          <w:rFonts w:asciiTheme="minorEastAsia" w:hAnsiTheme="minorEastAsia" w:eastAsiaTheme="minorEastAsia"/>
          <w:sz w:val="24"/>
        </w:rPr>
      </w:pPr>
      <w:r>
        <w:rPr>
          <w:rFonts w:hint="eastAsia" w:asciiTheme="minorEastAsia" w:hAnsiTheme="minorEastAsia" w:eastAsiaTheme="minorEastAsia"/>
          <w:sz w:val="24"/>
        </w:rPr>
        <w:t>2、USB通信转换器：1套。</w:t>
      </w:r>
    </w:p>
    <w:p w14:paraId="6E1656C5">
      <w:pPr>
        <w:spacing w:line="360" w:lineRule="auto"/>
        <w:rPr>
          <w:rFonts w:asciiTheme="minorEastAsia" w:hAnsiTheme="minorEastAsia" w:eastAsiaTheme="minorEastAsia"/>
          <w:sz w:val="24"/>
        </w:rPr>
      </w:pPr>
      <w:r>
        <w:rPr>
          <w:rFonts w:hint="eastAsia" w:asciiTheme="minorEastAsia" w:hAnsiTheme="minorEastAsia" w:eastAsiaTheme="minorEastAsia"/>
          <w:sz w:val="24"/>
        </w:rPr>
        <w:t>3、注入同轴电缆：32根。</w:t>
      </w:r>
    </w:p>
    <w:p w14:paraId="49E9E7D6">
      <w:pPr>
        <w:spacing w:line="360" w:lineRule="auto"/>
        <w:rPr>
          <w:rFonts w:asciiTheme="minorEastAsia" w:hAnsiTheme="minorEastAsia" w:eastAsiaTheme="minorEastAsia"/>
          <w:sz w:val="24"/>
        </w:rPr>
      </w:pPr>
      <w:r>
        <w:rPr>
          <w:rFonts w:hint="eastAsia" w:asciiTheme="minorEastAsia" w:hAnsiTheme="minorEastAsia" w:eastAsiaTheme="minorEastAsia"/>
          <w:sz w:val="24"/>
        </w:rPr>
        <w:t>三、技术资料：</w:t>
      </w:r>
    </w:p>
    <w:p w14:paraId="2237E581">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258B4D26">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23DE5C94">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0CB397A2">
      <w:pPr>
        <w:spacing w:line="360" w:lineRule="auto"/>
        <w:rPr>
          <w:rFonts w:asciiTheme="minorEastAsia" w:hAnsiTheme="minorEastAsia" w:eastAsiaTheme="minorEastAsia"/>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87E18">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155F1C"/>
    <w:rsid w:val="001612D3"/>
    <w:rsid w:val="001620F1"/>
    <w:rsid w:val="00164EB1"/>
    <w:rsid w:val="00185F74"/>
    <w:rsid w:val="001A17ED"/>
    <w:rsid w:val="001A2B68"/>
    <w:rsid w:val="00223E4B"/>
    <w:rsid w:val="00250D7F"/>
    <w:rsid w:val="00256BDE"/>
    <w:rsid w:val="00260346"/>
    <w:rsid w:val="00262A79"/>
    <w:rsid w:val="00262D50"/>
    <w:rsid w:val="00281ED4"/>
    <w:rsid w:val="0029375B"/>
    <w:rsid w:val="002D3CE9"/>
    <w:rsid w:val="00311706"/>
    <w:rsid w:val="003864F0"/>
    <w:rsid w:val="00386D48"/>
    <w:rsid w:val="00390E75"/>
    <w:rsid w:val="0039303E"/>
    <w:rsid w:val="003B5D09"/>
    <w:rsid w:val="003B6306"/>
    <w:rsid w:val="003E571B"/>
    <w:rsid w:val="004046DF"/>
    <w:rsid w:val="0041347B"/>
    <w:rsid w:val="00441020"/>
    <w:rsid w:val="0049750E"/>
    <w:rsid w:val="004D1E9F"/>
    <w:rsid w:val="004D41BE"/>
    <w:rsid w:val="00502394"/>
    <w:rsid w:val="00505D15"/>
    <w:rsid w:val="00513B2F"/>
    <w:rsid w:val="00516304"/>
    <w:rsid w:val="0059265D"/>
    <w:rsid w:val="005C6246"/>
    <w:rsid w:val="00653502"/>
    <w:rsid w:val="006C57B9"/>
    <w:rsid w:val="006F03EA"/>
    <w:rsid w:val="0070784E"/>
    <w:rsid w:val="0076446E"/>
    <w:rsid w:val="00766764"/>
    <w:rsid w:val="00785AFC"/>
    <w:rsid w:val="007941D8"/>
    <w:rsid w:val="007955FA"/>
    <w:rsid w:val="007B5029"/>
    <w:rsid w:val="007C5C3D"/>
    <w:rsid w:val="007F542C"/>
    <w:rsid w:val="00804F0D"/>
    <w:rsid w:val="008214B2"/>
    <w:rsid w:val="008522B4"/>
    <w:rsid w:val="0089220C"/>
    <w:rsid w:val="008C7A5C"/>
    <w:rsid w:val="008E2349"/>
    <w:rsid w:val="0090141B"/>
    <w:rsid w:val="00935BDF"/>
    <w:rsid w:val="00994ECA"/>
    <w:rsid w:val="009F32C2"/>
    <w:rsid w:val="00A435D1"/>
    <w:rsid w:val="00A44073"/>
    <w:rsid w:val="00A52354"/>
    <w:rsid w:val="00A803D2"/>
    <w:rsid w:val="00A828B7"/>
    <w:rsid w:val="00AB4C19"/>
    <w:rsid w:val="00B44867"/>
    <w:rsid w:val="00B85D9D"/>
    <w:rsid w:val="00BA06E9"/>
    <w:rsid w:val="00BA66A0"/>
    <w:rsid w:val="00BD6036"/>
    <w:rsid w:val="00C4435E"/>
    <w:rsid w:val="00C82434"/>
    <w:rsid w:val="00C85C58"/>
    <w:rsid w:val="00CB1761"/>
    <w:rsid w:val="00CC3AD1"/>
    <w:rsid w:val="00CE70AE"/>
    <w:rsid w:val="00D317DA"/>
    <w:rsid w:val="00D56DA8"/>
    <w:rsid w:val="00D77C6D"/>
    <w:rsid w:val="00D911D3"/>
    <w:rsid w:val="00E0027D"/>
    <w:rsid w:val="00E21EAE"/>
    <w:rsid w:val="00E36A05"/>
    <w:rsid w:val="00E54DFA"/>
    <w:rsid w:val="00E80BE7"/>
    <w:rsid w:val="00E92360"/>
    <w:rsid w:val="00ED0EC4"/>
    <w:rsid w:val="00F04628"/>
    <w:rsid w:val="00F34B87"/>
    <w:rsid w:val="00FD76E7"/>
    <w:rsid w:val="00FF6EC7"/>
    <w:rsid w:val="015978A5"/>
    <w:rsid w:val="02B7675D"/>
    <w:rsid w:val="05F86A42"/>
    <w:rsid w:val="07FE2675"/>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7C69B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75E8E08"/>
    <w:rsid w:val="78632C67"/>
    <w:rsid w:val="79487FB4"/>
    <w:rsid w:val="79AD425C"/>
    <w:rsid w:val="79DF0A07"/>
    <w:rsid w:val="7B8B98A4"/>
    <w:rsid w:val="7CBD3670"/>
    <w:rsid w:val="DFE15314"/>
    <w:rsid w:val="F5644CE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45BAC0C0-1192-4237-97A3-0A86777AB96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137</Words>
  <Characters>782</Characters>
  <Lines>6</Lines>
  <Paragraphs>1</Paragraphs>
  <TotalTime>7</TotalTime>
  <ScaleCrop>false</ScaleCrop>
  <LinksUpToDate>false</LinksUpToDate>
  <CharactersWithSpaces>918</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2017-08-31T22:01:00Z</dcterms:created>
  <dc:creator>hanqd</dc:creator>
  <cp:lastModifiedBy>洪婧</cp:lastModifiedBy>
  <cp:lastPrinted>2019-11-28T23:56:00Z</cp:lastPrinted>
  <dcterms:modified xsi:type="dcterms:W3CDTF">2026-06-25T11:09:02Z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1D76E9BD7EF1F6BECE9B3C6A27EFCE0E_43</vt:lpwstr>
  </property>
  <property fmtid="{D5CDD505-2E9C-101B-9397-08002B2CF9AE}" pid="4" name="KSOTemplateDocerSaveRecord">
    <vt:lpwstr>eyJoZGlkIjoiMWIyYWZmNzM4ZDUwOGUwMTE3NGFiYWU2OTAyMDZkODUiLCJ1c2VySWQiOiIxNDQ0NDczNjcwIn0=</vt:lpwstr>
  </property>
</Properties>
</file>